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8033" w14:textId="5ABDA031" w:rsidR="00B35FB0" w:rsidRDefault="00B35FB0" w:rsidP="00B35FB0">
      <w:pPr>
        <w:ind w:firstLine="5529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Załącznik Nr 2 do umowy Nr ….……….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zawartej w dniu ……….......... pomiędzy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Gminą Miasto Rzeszów a ……………...</w:t>
      </w:r>
    </w:p>
    <w:p w14:paraId="49539F7B" w14:textId="77777777" w:rsidR="00B35FB0" w:rsidRDefault="00B35FB0" w:rsidP="00B35FB0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32"/>
          <w14:ligatures w14:val="none"/>
        </w:rPr>
      </w:pPr>
    </w:p>
    <w:p w14:paraId="25F5E0B9" w14:textId="7FC20921" w:rsidR="00B35FB0" w:rsidRPr="00B35FB0" w:rsidRDefault="00B35FB0" w:rsidP="00B35FB0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  <w:r w:rsidRPr="00B35FB0">
        <w:rPr>
          <w:rFonts w:ascii="Arial" w:eastAsia="Times New Roman" w:hAnsi="Arial" w:cs="Arial"/>
          <w:b/>
          <w:kern w:val="0"/>
          <w:szCs w:val="28"/>
          <w14:ligatures w14:val="none"/>
        </w:rPr>
        <w:t>Kosztorys realizacji programu polityki zdrowotnej pn. „Program</w:t>
      </w:r>
      <w:r w:rsidR="005A2413" w:rsidRPr="005A2413">
        <w:rPr>
          <w:rFonts w:ascii="Arial" w:eastAsia="Calibri" w:hAnsi="Arial" w:cs="Arial"/>
          <w:kern w:val="0"/>
          <w14:ligatures w14:val="none"/>
        </w:rPr>
        <w:t xml:space="preserve"> </w:t>
      </w:r>
      <w:r w:rsidR="005A2413" w:rsidRPr="005A2413">
        <w:rPr>
          <w:rFonts w:ascii="Arial" w:eastAsia="Times New Roman" w:hAnsi="Arial" w:cs="Arial"/>
          <w:b/>
          <w:kern w:val="0"/>
          <w:szCs w:val="28"/>
          <w14:ligatures w14:val="none"/>
        </w:rPr>
        <w:t xml:space="preserve">profilaktyki </w:t>
      </w:r>
      <w:r w:rsidR="005A2413">
        <w:rPr>
          <w:rFonts w:ascii="Arial" w:eastAsia="Times New Roman" w:hAnsi="Arial" w:cs="Arial"/>
          <w:b/>
          <w:kern w:val="0"/>
          <w:szCs w:val="28"/>
          <w14:ligatures w14:val="none"/>
        </w:rPr>
        <w:br/>
      </w:r>
      <w:r w:rsidR="005A2413" w:rsidRPr="005A2413">
        <w:rPr>
          <w:rFonts w:ascii="Arial" w:eastAsia="Times New Roman" w:hAnsi="Arial" w:cs="Arial"/>
          <w:b/>
          <w:kern w:val="0"/>
          <w:szCs w:val="28"/>
          <w14:ligatures w14:val="none"/>
        </w:rPr>
        <w:t>i wczesnego wykrywania osteoporozy wśród mieszkańców Miasta Rzeszowa na lata 2024-2028</w:t>
      </w:r>
      <w:r w:rsidR="005A2413">
        <w:rPr>
          <w:rFonts w:ascii="Arial" w:eastAsia="Times New Roman" w:hAnsi="Arial" w:cs="Arial"/>
          <w:b/>
          <w:kern w:val="0"/>
          <w:szCs w:val="28"/>
          <w14:ligatures w14:val="none"/>
        </w:rPr>
        <w:t xml:space="preserve"> </w:t>
      </w:r>
      <w:r w:rsidRPr="00B35FB0">
        <w:rPr>
          <w:rFonts w:ascii="Arial" w:eastAsia="Times New Roman" w:hAnsi="Arial" w:cs="Arial"/>
          <w:b/>
          <w:kern w:val="0"/>
          <w:szCs w:val="28"/>
          <w14:ligatures w14:val="none"/>
        </w:rPr>
        <w:t>” w roku 2026</w:t>
      </w:r>
    </w:p>
    <w:p w14:paraId="06D3AD83" w14:textId="1448A26F" w:rsidR="005A2413" w:rsidRPr="005A2413" w:rsidRDefault="005A2413" w:rsidP="005A2413">
      <w:pPr>
        <w:tabs>
          <w:tab w:val="left" w:pos="3261"/>
        </w:tabs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5A2413">
        <w:rPr>
          <w:rFonts w:ascii="Arial" w:eastAsia="Calibri" w:hAnsi="Arial" w:cs="Arial"/>
          <w:kern w:val="0"/>
          <w14:ligatures w14:val="none"/>
        </w:rPr>
        <w:t xml:space="preserve"> </w:t>
      </w:r>
    </w:p>
    <w:tbl>
      <w:tblPr>
        <w:tblStyle w:val="Tabela-Siatka1"/>
        <w:tblW w:w="9075" w:type="dxa"/>
        <w:jc w:val="right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4687"/>
        <w:gridCol w:w="982"/>
        <w:gridCol w:w="1570"/>
        <w:gridCol w:w="1275"/>
      </w:tblGrid>
      <w:tr w:rsidR="005A2413" w:rsidRPr="005A2413" w14:paraId="021FBF47" w14:textId="77777777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B441ED" w14:textId="77777777" w:rsidR="005A2413" w:rsidRPr="005A2413" w:rsidRDefault="005A2413" w:rsidP="005A2413">
            <w:pPr>
              <w:rPr>
                <w:rFonts w:ascii="Arial" w:eastAsia="Calibri" w:hAnsi="Arial" w:cs="Arial"/>
              </w:rPr>
            </w:pPr>
            <w:r w:rsidRPr="005A2413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51D193" w14:textId="77777777" w:rsidR="005A2413" w:rsidRPr="005A2413" w:rsidRDefault="005A2413" w:rsidP="005A2413">
            <w:pPr>
              <w:rPr>
                <w:rFonts w:ascii="Arial" w:eastAsia="Calibri" w:hAnsi="Arial" w:cs="Arial"/>
              </w:rPr>
            </w:pPr>
            <w:r w:rsidRPr="005A2413">
              <w:rPr>
                <w:rFonts w:ascii="Arial" w:eastAsia="Calibri" w:hAnsi="Arial" w:cs="Arial"/>
              </w:rPr>
              <w:t>Rodzaj kosztu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E1E241" w14:textId="77777777" w:rsidR="005A2413" w:rsidRPr="005A2413" w:rsidRDefault="005A2413" w:rsidP="005A2413">
            <w:pPr>
              <w:rPr>
                <w:rFonts w:ascii="Arial" w:eastAsia="Calibri" w:hAnsi="Arial" w:cs="Arial"/>
              </w:rPr>
            </w:pPr>
            <w:r w:rsidRPr="005A2413">
              <w:rPr>
                <w:rFonts w:ascii="Arial" w:eastAsia="Calibri" w:hAnsi="Arial" w:cs="Arial"/>
              </w:rPr>
              <w:t>Liczba osób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B186BE" w14:textId="77777777" w:rsidR="005A2413" w:rsidRPr="005A2413" w:rsidRDefault="005A2413" w:rsidP="005A2413">
            <w:pPr>
              <w:rPr>
                <w:rFonts w:ascii="Arial" w:eastAsia="Calibri" w:hAnsi="Arial" w:cs="Arial"/>
              </w:rPr>
            </w:pPr>
            <w:r w:rsidRPr="005A2413">
              <w:rPr>
                <w:rFonts w:ascii="Arial" w:eastAsia="Calibri" w:hAnsi="Arial" w:cs="Arial"/>
              </w:rPr>
              <w:t>Koszt jednostkowy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8B0A87" w14:textId="77777777" w:rsidR="005A2413" w:rsidRPr="005A2413" w:rsidRDefault="005A2413" w:rsidP="005A2413">
            <w:pPr>
              <w:rPr>
                <w:rFonts w:ascii="Arial" w:eastAsia="Calibri" w:hAnsi="Arial" w:cs="Arial"/>
              </w:rPr>
            </w:pPr>
            <w:r w:rsidRPr="005A2413">
              <w:rPr>
                <w:rFonts w:ascii="Arial" w:eastAsia="Calibri" w:hAnsi="Arial" w:cs="Arial"/>
              </w:rPr>
              <w:t>Koszt całkowity brutto</w:t>
            </w:r>
          </w:p>
        </w:tc>
      </w:tr>
      <w:tr w:rsidR="005A2413" w:rsidRPr="005A2413" w14:paraId="0E8B839C" w14:textId="77777777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F9BF4B" w14:textId="77777777" w:rsidR="005A2413" w:rsidRPr="005A2413" w:rsidRDefault="005A2413" w:rsidP="005A241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A2413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2C5214" w14:textId="77777777" w:rsidR="005A2413" w:rsidRPr="005A2413" w:rsidRDefault="005A2413" w:rsidP="005A2413">
            <w:pPr>
              <w:spacing w:line="276" w:lineRule="auto"/>
              <w:rPr>
                <w:rFonts w:ascii="Arial" w:eastAsia="Calibri" w:hAnsi="Arial" w:cs="Arial"/>
              </w:rPr>
            </w:pPr>
            <w:r w:rsidRPr="005A2413">
              <w:rPr>
                <w:rFonts w:ascii="Arial" w:eastAsia="Calibri" w:hAnsi="Arial" w:cs="Arial"/>
              </w:rPr>
              <w:t>Koszt określenia 10-letniego ryzyka złamania kości metodą FRAX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558BB9" w14:textId="5199312D" w:rsidR="005A2413" w:rsidRPr="00E1751A" w:rsidRDefault="005A2413" w:rsidP="005A241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E1751A">
              <w:rPr>
                <w:rFonts w:ascii="Arial" w:eastAsia="Calibri" w:hAnsi="Arial" w:cs="Arial"/>
              </w:rPr>
              <w:t>151</w:t>
            </w:r>
            <w:r w:rsidR="00E1751A" w:rsidRPr="00E1751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3CD6" w14:textId="77777777" w:rsidR="005A2413" w:rsidRPr="005A2413" w:rsidRDefault="005A2413" w:rsidP="005A241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7E56" w14:textId="77777777" w:rsidR="005A2413" w:rsidRPr="005A2413" w:rsidRDefault="005A2413" w:rsidP="005A2413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5A2413" w:rsidRPr="005A2413" w14:paraId="13B49045" w14:textId="77777777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44AD66" w14:textId="77777777" w:rsidR="005A2413" w:rsidRPr="005A2413" w:rsidRDefault="005A2413" w:rsidP="005A241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A2413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BCDE98" w14:textId="77777777" w:rsidR="005A2413" w:rsidRPr="005A2413" w:rsidRDefault="005A2413" w:rsidP="005A2413">
            <w:pPr>
              <w:spacing w:line="276" w:lineRule="auto"/>
              <w:rPr>
                <w:rFonts w:ascii="Arial" w:eastAsia="Calibri" w:hAnsi="Arial" w:cs="Arial"/>
              </w:rPr>
            </w:pPr>
            <w:r w:rsidRPr="005A2413">
              <w:rPr>
                <w:rFonts w:ascii="Arial" w:eastAsia="Calibri" w:hAnsi="Arial" w:cs="Arial"/>
              </w:rPr>
              <w:t>Koszt badania densytometrycznego DXA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B4646E" w14:textId="15D755DA" w:rsidR="005A2413" w:rsidRPr="00E1751A" w:rsidRDefault="005A2413" w:rsidP="005A241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E1751A">
              <w:rPr>
                <w:rFonts w:ascii="Arial" w:eastAsia="Calibri" w:hAnsi="Arial" w:cs="Arial"/>
              </w:rPr>
              <w:t>48</w:t>
            </w:r>
            <w:r w:rsidR="00E1751A" w:rsidRPr="00E1751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A980" w14:textId="77777777" w:rsidR="005A2413" w:rsidRPr="005A2413" w:rsidRDefault="005A2413" w:rsidP="005A2413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6FAA" w14:textId="77777777" w:rsidR="005A2413" w:rsidRPr="005A2413" w:rsidRDefault="005A2413" w:rsidP="005A2413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5A2413" w:rsidRPr="005A2413" w14:paraId="1328FD8C" w14:textId="77777777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0F73CC" w14:textId="77777777" w:rsidR="005A2413" w:rsidRPr="005A2413" w:rsidRDefault="005A2413" w:rsidP="005A241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A2413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DA0C96" w14:textId="77777777" w:rsidR="005A2413" w:rsidRPr="005A2413" w:rsidRDefault="005A2413" w:rsidP="005A2413">
            <w:pPr>
              <w:spacing w:line="276" w:lineRule="auto"/>
              <w:rPr>
                <w:rFonts w:ascii="Arial" w:eastAsia="Calibri" w:hAnsi="Arial" w:cs="Arial"/>
              </w:rPr>
            </w:pPr>
            <w:r w:rsidRPr="005A2413">
              <w:rPr>
                <w:rFonts w:ascii="Arial" w:eastAsia="Calibri" w:hAnsi="Arial" w:cs="Arial"/>
              </w:rPr>
              <w:t>Koszt porady lekarza specjalisty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21A82B" w14:textId="05221604" w:rsidR="005A2413" w:rsidRPr="00E1751A" w:rsidRDefault="005A2413" w:rsidP="005A241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E1751A">
              <w:rPr>
                <w:rFonts w:ascii="Arial" w:eastAsia="Calibri" w:hAnsi="Arial" w:cs="Arial"/>
              </w:rPr>
              <w:t>48</w:t>
            </w:r>
            <w:r w:rsidR="00E1751A" w:rsidRPr="00E1751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2CA6" w14:textId="77777777" w:rsidR="005A2413" w:rsidRPr="005A2413" w:rsidRDefault="005A2413" w:rsidP="005A2413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AA89" w14:textId="77777777" w:rsidR="005A2413" w:rsidRPr="005A2413" w:rsidRDefault="005A2413" w:rsidP="005A2413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5A2413" w:rsidRPr="005A2413" w14:paraId="0AA7D3E4" w14:textId="77777777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93AB0B" w14:textId="77777777" w:rsidR="005A2413" w:rsidRPr="005A2413" w:rsidRDefault="005A2413" w:rsidP="005A241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A2413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158DE8" w14:textId="77777777" w:rsidR="005A2413" w:rsidRPr="005A2413" w:rsidRDefault="005A2413" w:rsidP="005A2413">
            <w:pPr>
              <w:spacing w:line="276" w:lineRule="auto"/>
              <w:rPr>
                <w:rFonts w:ascii="Arial" w:eastAsia="Calibri" w:hAnsi="Arial" w:cs="Arial"/>
              </w:rPr>
            </w:pPr>
            <w:r w:rsidRPr="005A2413">
              <w:rPr>
                <w:rFonts w:ascii="Arial" w:eastAsia="Calibri" w:hAnsi="Arial" w:cs="Arial"/>
              </w:rPr>
              <w:t>Koszt działań promocyjno-edukacyjnych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F1A6A3" w14:textId="069BA3A0" w:rsidR="005A2413" w:rsidRPr="00E1751A" w:rsidRDefault="005A2413" w:rsidP="005A241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E1751A">
              <w:rPr>
                <w:rFonts w:ascii="Arial" w:eastAsia="Calibri" w:hAnsi="Arial" w:cs="Arial"/>
              </w:rPr>
              <w:t>151</w:t>
            </w:r>
            <w:r w:rsidR="00E1751A" w:rsidRPr="00E1751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C59C" w14:textId="77777777" w:rsidR="005A2413" w:rsidRPr="005A2413" w:rsidRDefault="005A2413" w:rsidP="005A2413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B807" w14:textId="77777777" w:rsidR="005A2413" w:rsidRPr="005A2413" w:rsidRDefault="005A2413" w:rsidP="005A2413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5A2413" w:rsidRPr="005A2413" w14:paraId="0EDE3209" w14:textId="77777777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78824E" w14:textId="77777777" w:rsidR="005A2413" w:rsidRPr="005A2413" w:rsidRDefault="005A2413" w:rsidP="005A241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A2413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2BD82F" w14:textId="77777777" w:rsidR="005A2413" w:rsidRPr="005A2413" w:rsidRDefault="005A2413" w:rsidP="005A2413">
            <w:pPr>
              <w:spacing w:line="276" w:lineRule="auto"/>
              <w:rPr>
                <w:rFonts w:ascii="Arial" w:eastAsia="Calibri" w:hAnsi="Arial" w:cs="Arial"/>
              </w:rPr>
            </w:pPr>
            <w:r w:rsidRPr="005A2413">
              <w:rPr>
                <w:rFonts w:ascii="Arial" w:eastAsia="Calibri" w:hAnsi="Arial" w:cs="Arial"/>
              </w:rPr>
              <w:t>Koszt szkolenia personelu medycznego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11417E" w14:textId="77777777" w:rsidR="005A2413" w:rsidRPr="005A2413" w:rsidRDefault="005A2413" w:rsidP="005A241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A2413">
              <w:rPr>
                <w:rFonts w:ascii="Arial" w:eastAsia="Calibri" w:hAnsi="Arial" w:cs="Arial"/>
              </w:rPr>
              <w:t>--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0A3E03" w14:textId="77777777" w:rsidR="005A2413" w:rsidRPr="005A2413" w:rsidRDefault="005A2413" w:rsidP="005A241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A2413">
              <w:rPr>
                <w:rFonts w:ascii="Arial" w:eastAsia="Calibri" w:hAnsi="Arial" w:cs="Arial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DE9E" w14:textId="77777777" w:rsidR="005A2413" w:rsidRPr="005A2413" w:rsidRDefault="005A2413" w:rsidP="005A2413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5A2413" w:rsidRPr="005A2413" w14:paraId="1A7D3CD0" w14:textId="77777777">
        <w:trPr>
          <w:trHeight w:val="432"/>
          <w:jc w:val="right"/>
        </w:trPr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3246A0" w14:textId="77777777" w:rsidR="005A2413" w:rsidRPr="005A2413" w:rsidRDefault="005A2413" w:rsidP="005A2413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5A2413">
              <w:rPr>
                <w:rFonts w:ascii="Arial" w:eastAsia="Calibri" w:hAnsi="Arial" w:cs="Arial"/>
                <w:b/>
                <w:bCs/>
              </w:rPr>
              <w:t>Koszt całkowity brutto (suma z poz. 1-5)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73A5" w14:textId="77777777" w:rsidR="005A2413" w:rsidRPr="005A2413" w:rsidRDefault="005A2413" w:rsidP="005A2413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5192B00F" w14:textId="77777777" w:rsidR="005A2413" w:rsidRPr="005A2413" w:rsidRDefault="005A2413" w:rsidP="005A2413">
      <w:pPr>
        <w:autoSpaceDE w:val="0"/>
        <w:spacing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</w:p>
    <w:p w14:paraId="037907A5" w14:textId="77777777" w:rsidR="005A2413" w:rsidRPr="005A2413" w:rsidRDefault="005A2413" w:rsidP="005A2413">
      <w:p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  <w:r w:rsidRPr="005A2413">
        <w:rPr>
          <w:rFonts w:ascii="Arial" w:eastAsia="Arial" w:hAnsi="Arial" w:cs="Arial"/>
          <w:b/>
          <w:bCs/>
          <w:kern w:val="0"/>
          <w14:ligatures w14:val="none"/>
        </w:rPr>
        <w:t xml:space="preserve">Koszt całkowity brutto : </w:t>
      </w:r>
      <w:r w:rsidRPr="005A2413">
        <w:rPr>
          <w:rFonts w:ascii="Arial" w:eastAsia="Arial" w:hAnsi="Arial" w:cs="Arial"/>
          <w:bCs/>
          <w:kern w:val="0"/>
          <w14:ligatures w14:val="none"/>
        </w:rPr>
        <w:t xml:space="preserve">…………... </w:t>
      </w:r>
      <w:r w:rsidRPr="005A2413">
        <w:rPr>
          <w:rFonts w:ascii="Arial" w:eastAsia="Arial" w:hAnsi="Arial" w:cs="Arial"/>
          <w:kern w:val="0"/>
          <w14:ligatures w14:val="none"/>
        </w:rPr>
        <w:t>zł</w:t>
      </w:r>
      <w:r w:rsidRPr="005A2413">
        <w:rPr>
          <w:rFonts w:ascii="Arial" w:eastAsia="Arial" w:hAnsi="Arial" w:cs="Arial"/>
          <w:b/>
          <w:kern w:val="0"/>
          <w14:ligatures w14:val="none"/>
        </w:rPr>
        <w:t xml:space="preserve"> </w:t>
      </w:r>
      <w:r w:rsidRPr="005A2413">
        <w:rPr>
          <w:rFonts w:ascii="Arial" w:eastAsia="Arial" w:hAnsi="Arial" w:cs="Arial"/>
          <w:kern w:val="0"/>
          <w14:ligatures w14:val="none"/>
        </w:rPr>
        <w:t>(słownie ………………………………….……)</w:t>
      </w:r>
    </w:p>
    <w:p w14:paraId="35007E08" w14:textId="77777777" w:rsidR="00694040" w:rsidRDefault="0069404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F3A4D"/>
    <w:multiLevelType w:val="hybridMultilevel"/>
    <w:tmpl w:val="D77C5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99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B0"/>
    <w:rsid w:val="00117DC6"/>
    <w:rsid w:val="0019084D"/>
    <w:rsid w:val="001944DD"/>
    <w:rsid w:val="003702E9"/>
    <w:rsid w:val="005408D8"/>
    <w:rsid w:val="005A2413"/>
    <w:rsid w:val="0064171B"/>
    <w:rsid w:val="00694040"/>
    <w:rsid w:val="007809D8"/>
    <w:rsid w:val="00864BD2"/>
    <w:rsid w:val="00B35FB0"/>
    <w:rsid w:val="00C33509"/>
    <w:rsid w:val="00CF6FE6"/>
    <w:rsid w:val="00D77C8E"/>
    <w:rsid w:val="00E1751A"/>
    <w:rsid w:val="00E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3FC8"/>
  <w15:chartTrackingRefBased/>
  <w15:docId w15:val="{CBC90322-C92A-4D96-9262-393A88D1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5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5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5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5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5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5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5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5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5F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F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5F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5F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5F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5F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5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5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5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5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5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5F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5F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5F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5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5F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5FB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35FB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A2413"/>
    <w:pPr>
      <w:spacing w:after="0" w:line="240" w:lineRule="auto"/>
    </w:pPr>
    <w:rPr>
      <w:rFonts w:ascii="Times New Roman" w:eastAsia="Aptos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6</cp:revision>
  <cp:lastPrinted>2026-02-10T07:11:00Z</cp:lastPrinted>
  <dcterms:created xsi:type="dcterms:W3CDTF">2025-12-23T08:39:00Z</dcterms:created>
  <dcterms:modified xsi:type="dcterms:W3CDTF">2026-02-10T07:11:00Z</dcterms:modified>
</cp:coreProperties>
</file>